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789" w:rsidRDefault="001E2429">
      <w:pPr>
        <w:rPr>
          <w:sz w:val="24"/>
        </w:rPr>
      </w:pPr>
      <w:r>
        <w:rPr>
          <w:rFonts w:hint="eastAsia"/>
          <w:sz w:val="24"/>
        </w:rPr>
        <w:t>別紙１</w:t>
      </w:r>
    </w:p>
    <w:p w:rsidR="00EA1789" w:rsidRDefault="001E2429">
      <w:pPr>
        <w:jc w:val="center"/>
        <w:rPr>
          <w:sz w:val="24"/>
        </w:rPr>
      </w:pPr>
      <w:r>
        <w:rPr>
          <w:rFonts w:hint="eastAsia"/>
          <w:sz w:val="24"/>
        </w:rPr>
        <w:t>年度別事業計画書</w:t>
      </w:r>
    </w:p>
    <w:tbl>
      <w:tblPr>
        <w:tblW w:w="9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080"/>
        <w:gridCol w:w="720"/>
        <w:gridCol w:w="2520"/>
        <w:gridCol w:w="303"/>
        <w:gridCol w:w="4977"/>
      </w:tblGrid>
      <w:tr w:rsidR="00EA1789">
        <w:trPr>
          <w:trHeight w:val="382"/>
        </w:trPr>
        <w:tc>
          <w:tcPr>
            <w:tcW w:w="1080" w:type="dxa"/>
            <w:vAlign w:val="center"/>
          </w:tcPr>
          <w:p w:rsidR="00EA1789" w:rsidRDefault="001E2429">
            <w:pPr>
              <w:jc w:val="center"/>
              <w:rPr>
                <w:sz w:val="24"/>
              </w:rPr>
            </w:pPr>
            <w:r>
              <w:rPr>
                <w:rFonts w:hint="eastAsia"/>
                <w:sz w:val="24"/>
              </w:rPr>
              <w:t>年　度</w:t>
            </w:r>
          </w:p>
        </w:tc>
        <w:tc>
          <w:tcPr>
            <w:tcW w:w="720" w:type="dxa"/>
            <w:vAlign w:val="center"/>
          </w:tcPr>
          <w:p w:rsidR="00EA1789" w:rsidRDefault="001E2429">
            <w:pPr>
              <w:jc w:val="center"/>
              <w:rPr>
                <w:sz w:val="24"/>
              </w:rPr>
            </w:pPr>
            <w:r>
              <w:rPr>
                <w:rFonts w:hint="eastAsia"/>
                <w:sz w:val="24"/>
              </w:rPr>
              <w:t>月</w:t>
            </w:r>
          </w:p>
        </w:tc>
        <w:tc>
          <w:tcPr>
            <w:tcW w:w="2520" w:type="dxa"/>
            <w:vAlign w:val="center"/>
          </w:tcPr>
          <w:p w:rsidR="00EA1789" w:rsidRDefault="001E2429">
            <w:pPr>
              <w:jc w:val="center"/>
              <w:rPr>
                <w:sz w:val="24"/>
              </w:rPr>
            </w:pPr>
            <w:r>
              <w:rPr>
                <w:rFonts w:hint="eastAsia"/>
                <w:sz w:val="24"/>
              </w:rPr>
              <w:t>事　業　内　容</w:t>
            </w:r>
          </w:p>
        </w:tc>
        <w:tc>
          <w:tcPr>
            <w:tcW w:w="5280" w:type="dxa"/>
            <w:gridSpan w:val="2"/>
            <w:vAlign w:val="center"/>
          </w:tcPr>
          <w:p w:rsidR="00EA1789" w:rsidRDefault="001E2429">
            <w:pPr>
              <w:jc w:val="center"/>
              <w:rPr>
                <w:sz w:val="24"/>
              </w:rPr>
            </w:pPr>
            <w:r>
              <w:rPr>
                <w:rFonts w:hint="eastAsia"/>
                <w:sz w:val="24"/>
              </w:rPr>
              <w:t>個別の事業説明，目的，場所，予定人数など</w:t>
            </w:r>
          </w:p>
        </w:tc>
      </w:tr>
      <w:tr w:rsidR="00EA1789">
        <w:trPr>
          <w:trHeight w:val="6105"/>
        </w:trPr>
        <w:tc>
          <w:tcPr>
            <w:tcW w:w="1080" w:type="dxa"/>
            <w:tcBorders>
              <w:bottom w:val="single" w:sz="4" w:space="0" w:color="auto"/>
            </w:tcBorders>
          </w:tcPr>
          <w:p w:rsidR="00EA1789" w:rsidRDefault="00EA1789">
            <w:pPr>
              <w:rPr>
                <w:sz w:val="22"/>
              </w:rPr>
            </w:pPr>
          </w:p>
        </w:tc>
        <w:tc>
          <w:tcPr>
            <w:tcW w:w="720" w:type="dxa"/>
            <w:tcBorders>
              <w:bottom w:val="single" w:sz="4" w:space="0" w:color="auto"/>
            </w:tcBorders>
          </w:tcPr>
          <w:p w:rsidR="00EA1789" w:rsidRDefault="00EA1789">
            <w:pPr>
              <w:rPr>
                <w:sz w:val="22"/>
              </w:rPr>
            </w:pPr>
          </w:p>
        </w:tc>
        <w:tc>
          <w:tcPr>
            <w:tcW w:w="2520" w:type="dxa"/>
            <w:tcBorders>
              <w:bottom w:val="single" w:sz="4" w:space="0" w:color="auto"/>
            </w:tcBorders>
          </w:tcPr>
          <w:p w:rsidR="00EA1789" w:rsidRDefault="00EA1789">
            <w:pPr>
              <w:rPr>
                <w:sz w:val="22"/>
              </w:rPr>
            </w:pPr>
          </w:p>
        </w:tc>
        <w:tc>
          <w:tcPr>
            <w:tcW w:w="5280" w:type="dxa"/>
            <w:gridSpan w:val="2"/>
            <w:tcBorders>
              <w:bottom w:val="single" w:sz="4" w:space="0" w:color="auto"/>
            </w:tcBorders>
          </w:tcPr>
          <w:p w:rsidR="00EA1789" w:rsidRDefault="00EA1789">
            <w:pPr>
              <w:rPr>
                <w:sz w:val="22"/>
              </w:rPr>
            </w:pPr>
          </w:p>
        </w:tc>
      </w:tr>
      <w:tr w:rsidR="00EA1789">
        <w:trPr>
          <w:trHeight w:val="6105"/>
        </w:trPr>
        <w:tc>
          <w:tcPr>
            <w:tcW w:w="1080" w:type="dxa"/>
            <w:tcBorders>
              <w:top w:val="single" w:sz="4" w:space="0" w:color="auto"/>
              <w:bottom w:val="single" w:sz="4" w:space="0" w:color="auto"/>
            </w:tcBorders>
          </w:tcPr>
          <w:p w:rsidR="00EA1789" w:rsidRDefault="00EA1789"/>
        </w:tc>
        <w:tc>
          <w:tcPr>
            <w:tcW w:w="720" w:type="dxa"/>
            <w:tcBorders>
              <w:top w:val="single" w:sz="4" w:space="0" w:color="auto"/>
              <w:bottom w:val="single" w:sz="4" w:space="0" w:color="auto"/>
            </w:tcBorders>
          </w:tcPr>
          <w:p w:rsidR="00EA1789" w:rsidRDefault="00EA1789"/>
        </w:tc>
        <w:tc>
          <w:tcPr>
            <w:tcW w:w="2520" w:type="dxa"/>
            <w:tcBorders>
              <w:top w:val="single" w:sz="4" w:space="0" w:color="auto"/>
              <w:bottom w:val="single" w:sz="4" w:space="0" w:color="auto"/>
            </w:tcBorders>
          </w:tcPr>
          <w:p w:rsidR="00EA1789" w:rsidRDefault="00EA1789"/>
        </w:tc>
        <w:tc>
          <w:tcPr>
            <w:tcW w:w="5280" w:type="dxa"/>
            <w:gridSpan w:val="2"/>
            <w:tcBorders>
              <w:top w:val="single" w:sz="4" w:space="0" w:color="auto"/>
              <w:bottom w:val="single" w:sz="4" w:space="0" w:color="auto"/>
            </w:tcBorders>
          </w:tcPr>
          <w:p w:rsidR="00EA1789" w:rsidRDefault="00EA1789"/>
        </w:tc>
      </w:tr>
      <w:tr w:rsidR="00EA1789">
        <w:trPr>
          <w:trHeight w:val="5216"/>
        </w:trPr>
        <w:tc>
          <w:tcPr>
            <w:tcW w:w="1080" w:type="dxa"/>
            <w:tcBorders>
              <w:top w:val="single" w:sz="4" w:space="0" w:color="auto"/>
              <w:bottom w:val="single" w:sz="4" w:space="0" w:color="auto"/>
            </w:tcBorders>
          </w:tcPr>
          <w:p w:rsidR="00EA1789" w:rsidRDefault="00EA1789"/>
        </w:tc>
        <w:tc>
          <w:tcPr>
            <w:tcW w:w="720" w:type="dxa"/>
            <w:tcBorders>
              <w:top w:val="single" w:sz="4" w:space="0" w:color="auto"/>
              <w:bottom w:val="single" w:sz="4" w:space="0" w:color="auto"/>
            </w:tcBorders>
          </w:tcPr>
          <w:p w:rsidR="00EA1789" w:rsidRDefault="00EA1789"/>
        </w:tc>
        <w:tc>
          <w:tcPr>
            <w:tcW w:w="2520" w:type="dxa"/>
            <w:tcBorders>
              <w:top w:val="single" w:sz="4" w:space="0" w:color="auto"/>
              <w:bottom w:val="single" w:sz="4" w:space="0" w:color="auto"/>
            </w:tcBorders>
          </w:tcPr>
          <w:p w:rsidR="00EA1789" w:rsidRDefault="00EA1789"/>
        </w:tc>
        <w:tc>
          <w:tcPr>
            <w:tcW w:w="5280" w:type="dxa"/>
            <w:gridSpan w:val="2"/>
            <w:tcBorders>
              <w:top w:val="single" w:sz="4" w:space="0" w:color="auto"/>
              <w:bottom w:val="single" w:sz="4" w:space="0" w:color="auto"/>
            </w:tcBorders>
          </w:tcPr>
          <w:p w:rsidR="00EA1789" w:rsidRDefault="00EA1789"/>
        </w:tc>
      </w:tr>
      <w:tr w:rsidR="00EA1789">
        <w:trPr>
          <w:trHeight w:val="360"/>
        </w:trPr>
        <w:tc>
          <w:tcPr>
            <w:tcW w:w="4623" w:type="dxa"/>
            <w:gridSpan w:val="4"/>
            <w:tcBorders>
              <w:top w:val="single" w:sz="4" w:space="0" w:color="auto"/>
              <w:bottom w:val="single" w:sz="4" w:space="0" w:color="auto"/>
              <w:right w:val="single" w:sz="4" w:space="0" w:color="auto"/>
            </w:tcBorders>
          </w:tcPr>
          <w:p w:rsidR="00EA1789" w:rsidRDefault="001E2429">
            <w:pPr>
              <w:rPr>
                <w:sz w:val="24"/>
              </w:rPr>
            </w:pPr>
            <w:r>
              <w:rPr>
                <w:rFonts w:hint="eastAsia"/>
                <w:sz w:val="24"/>
              </w:rPr>
              <w:t>市との協働に期待すること（○をつける）</w:t>
            </w:r>
          </w:p>
        </w:tc>
        <w:tc>
          <w:tcPr>
            <w:tcW w:w="4977" w:type="dxa"/>
            <w:tcBorders>
              <w:top w:val="single" w:sz="4" w:space="0" w:color="auto"/>
              <w:left w:val="single" w:sz="4" w:space="0" w:color="auto"/>
              <w:bottom w:val="single" w:sz="4" w:space="0" w:color="auto"/>
            </w:tcBorders>
            <w:vAlign w:val="center"/>
          </w:tcPr>
          <w:p w:rsidR="00EA1789" w:rsidRDefault="001E2429">
            <w:pPr>
              <w:jc w:val="center"/>
              <w:rPr>
                <w:sz w:val="24"/>
              </w:rPr>
            </w:pPr>
            <w:r>
              <w:rPr>
                <w:rFonts w:hint="eastAsia"/>
                <w:sz w:val="24"/>
              </w:rPr>
              <w:t>左記の具体的内容</w:t>
            </w:r>
          </w:p>
        </w:tc>
      </w:tr>
      <w:tr w:rsidR="00EA1789">
        <w:trPr>
          <w:trHeight w:val="2718"/>
        </w:trPr>
        <w:tc>
          <w:tcPr>
            <w:tcW w:w="4623" w:type="dxa"/>
            <w:gridSpan w:val="4"/>
            <w:tcBorders>
              <w:top w:val="single" w:sz="4" w:space="0" w:color="auto"/>
              <w:bottom w:val="single" w:sz="4" w:space="0" w:color="auto"/>
              <w:right w:val="single" w:sz="4" w:space="0" w:color="auto"/>
            </w:tcBorders>
          </w:tcPr>
          <w:p w:rsidR="00EA1789" w:rsidRDefault="001E2429">
            <w:pPr>
              <w:ind w:left="240" w:hangingChars="100" w:hanging="240"/>
              <w:rPr>
                <w:sz w:val="24"/>
              </w:rPr>
            </w:pPr>
            <w:r>
              <w:rPr>
                <w:rFonts w:hint="eastAsia"/>
                <w:sz w:val="24"/>
              </w:rPr>
              <w:t>・市での広報活動（広報紙掲載，ホームページ掲載，公共施設配布）</w:t>
            </w:r>
          </w:p>
          <w:p w:rsidR="00EA1789" w:rsidRDefault="001E2429">
            <w:pPr>
              <w:ind w:left="240" w:hangingChars="100" w:hanging="240"/>
              <w:rPr>
                <w:sz w:val="24"/>
              </w:rPr>
            </w:pPr>
            <w:r>
              <w:rPr>
                <w:rFonts w:hint="eastAsia"/>
                <w:sz w:val="24"/>
              </w:rPr>
              <w:t>・市からの助言・意見交換</w:t>
            </w:r>
          </w:p>
          <w:p w:rsidR="00EA1789" w:rsidRDefault="001E2429">
            <w:pPr>
              <w:ind w:left="240" w:hangingChars="100" w:hanging="240"/>
              <w:rPr>
                <w:sz w:val="24"/>
              </w:rPr>
            </w:pPr>
            <w:r>
              <w:rPr>
                <w:rFonts w:hint="eastAsia"/>
                <w:sz w:val="24"/>
              </w:rPr>
              <w:t>・市有備品の貸出・市車両の貸出</w:t>
            </w:r>
          </w:p>
          <w:p w:rsidR="00EA1789" w:rsidRDefault="001E2429">
            <w:pPr>
              <w:ind w:left="240" w:hangingChars="100" w:hanging="240"/>
              <w:rPr>
                <w:sz w:val="24"/>
              </w:rPr>
            </w:pPr>
            <w:r>
              <w:rPr>
                <w:rFonts w:hint="eastAsia"/>
                <w:sz w:val="24"/>
              </w:rPr>
              <w:t>・会場としての公共施設の確保</w:t>
            </w:r>
          </w:p>
          <w:p w:rsidR="00EA1789" w:rsidRDefault="001E2429">
            <w:pPr>
              <w:ind w:left="240" w:hangingChars="100" w:hanging="240"/>
              <w:rPr>
                <w:sz w:val="24"/>
              </w:rPr>
            </w:pPr>
            <w:r>
              <w:rPr>
                <w:rFonts w:hint="eastAsia"/>
                <w:sz w:val="24"/>
              </w:rPr>
              <w:t>・その他</w:t>
            </w:r>
          </w:p>
        </w:tc>
        <w:tc>
          <w:tcPr>
            <w:tcW w:w="4977" w:type="dxa"/>
            <w:tcBorders>
              <w:top w:val="single" w:sz="4" w:space="0" w:color="auto"/>
              <w:left w:val="single" w:sz="4" w:space="0" w:color="auto"/>
              <w:bottom w:val="single" w:sz="4" w:space="0" w:color="auto"/>
            </w:tcBorders>
          </w:tcPr>
          <w:p w:rsidR="00EA1789" w:rsidRDefault="00EA1789">
            <w:pPr>
              <w:rPr>
                <w:sz w:val="24"/>
              </w:rPr>
            </w:pPr>
          </w:p>
        </w:tc>
      </w:tr>
      <w:tr w:rsidR="00EA1789">
        <w:trPr>
          <w:trHeight w:val="334"/>
        </w:trPr>
        <w:tc>
          <w:tcPr>
            <w:tcW w:w="9600" w:type="dxa"/>
            <w:gridSpan w:val="5"/>
            <w:tcBorders>
              <w:top w:val="single" w:sz="4" w:space="0" w:color="auto"/>
              <w:bottom w:val="single" w:sz="4" w:space="0" w:color="auto"/>
            </w:tcBorders>
            <w:vAlign w:val="center"/>
          </w:tcPr>
          <w:p w:rsidR="00EA1789" w:rsidRDefault="001E2429">
            <w:pPr>
              <w:rPr>
                <w:sz w:val="24"/>
              </w:rPr>
            </w:pPr>
            <w:r>
              <w:rPr>
                <w:rFonts w:hint="eastAsia"/>
                <w:sz w:val="24"/>
              </w:rPr>
              <w:t>市以外（市民団体や市民）との協働の取り組みの予定やその内容・方向性</w:t>
            </w:r>
          </w:p>
        </w:tc>
      </w:tr>
      <w:tr w:rsidR="00EA1789">
        <w:trPr>
          <w:trHeight w:val="1891"/>
        </w:trPr>
        <w:tc>
          <w:tcPr>
            <w:tcW w:w="9600" w:type="dxa"/>
            <w:gridSpan w:val="5"/>
            <w:tcBorders>
              <w:top w:val="single" w:sz="4" w:space="0" w:color="auto"/>
              <w:bottom w:val="single" w:sz="4" w:space="0" w:color="auto"/>
            </w:tcBorders>
          </w:tcPr>
          <w:p w:rsidR="00EA1789" w:rsidRDefault="00EA1789">
            <w:pPr>
              <w:rPr>
                <w:sz w:val="24"/>
              </w:rPr>
            </w:pPr>
          </w:p>
        </w:tc>
      </w:tr>
      <w:tr w:rsidR="00EA1789">
        <w:trPr>
          <w:trHeight w:val="360"/>
        </w:trPr>
        <w:tc>
          <w:tcPr>
            <w:tcW w:w="9600" w:type="dxa"/>
            <w:gridSpan w:val="5"/>
            <w:tcBorders>
              <w:top w:val="single" w:sz="4" w:space="0" w:color="auto"/>
              <w:bottom w:val="single" w:sz="4" w:space="0" w:color="auto"/>
            </w:tcBorders>
          </w:tcPr>
          <w:p w:rsidR="00EA1789" w:rsidRDefault="001E2429">
            <w:pPr>
              <w:rPr>
                <w:sz w:val="24"/>
              </w:rPr>
            </w:pPr>
            <w:r>
              <w:rPr>
                <w:rFonts w:hint="eastAsia"/>
                <w:sz w:val="24"/>
              </w:rPr>
              <w:t>事業を通じての将来的な具体的目標，中長期的な展望</w:t>
            </w:r>
          </w:p>
        </w:tc>
      </w:tr>
      <w:tr w:rsidR="00EA1789">
        <w:trPr>
          <w:trHeight w:val="2165"/>
        </w:trPr>
        <w:tc>
          <w:tcPr>
            <w:tcW w:w="9600" w:type="dxa"/>
            <w:gridSpan w:val="5"/>
            <w:tcBorders>
              <w:top w:val="single" w:sz="4" w:space="0" w:color="auto"/>
              <w:bottom w:val="single" w:sz="4" w:space="0" w:color="auto"/>
            </w:tcBorders>
          </w:tcPr>
          <w:p w:rsidR="00EA1789" w:rsidRDefault="00EA1789"/>
        </w:tc>
      </w:tr>
    </w:tbl>
    <w:p w:rsidR="00EA1789" w:rsidRDefault="001E2429">
      <w:pPr>
        <w:rPr>
          <w:rFonts w:ascii="ＭＳ 明朝" w:eastAsia="ＭＳ 明朝" w:hAnsi="ＭＳ 明朝"/>
          <w:sz w:val="24"/>
        </w:rPr>
      </w:pPr>
      <w:r>
        <w:rPr>
          <w:rFonts w:hint="eastAsia"/>
          <w:sz w:val="24"/>
        </w:rPr>
        <w:t>備考　事業内容の説明を補足する資料や写真などの補足資料があれば添付</w:t>
      </w:r>
      <w:r w:rsidR="00FB679C">
        <w:rPr>
          <w:rFonts w:hint="eastAsia"/>
          <w:sz w:val="24"/>
        </w:rPr>
        <w:t>すること</w:t>
      </w:r>
      <w:bookmarkStart w:id="0" w:name="_GoBack"/>
      <w:bookmarkEnd w:id="0"/>
    </w:p>
    <w:p w:rsidR="00EA1789" w:rsidRDefault="00EA1789">
      <w:pPr>
        <w:rPr>
          <w:rFonts w:asciiTheme="minorEastAsia" w:hAnsiTheme="minorEastAsia"/>
          <w:sz w:val="24"/>
        </w:rPr>
      </w:pPr>
    </w:p>
    <w:sectPr w:rsidR="00EA1789">
      <w:pgSz w:w="11906" w:h="16838"/>
      <w:pgMar w:top="1134" w:right="1134" w:bottom="1134" w:left="1134" w:header="851" w:footer="992" w:gutter="0"/>
      <w:cols w:space="720"/>
      <w:docGrid w:type="lines" w:linePitch="388"/>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429" w:rsidRDefault="001E2429">
      <w:r>
        <w:separator/>
      </w:r>
    </w:p>
  </w:endnote>
  <w:endnote w:type="continuationSeparator" w:id="0">
    <w:p w:rsidR="001E2429" w:rsidRDefault="001E2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429" w:rsidRDefault="001E2429">
      <w:r>
        <w:separator/>
      </w:r>
    </w:p>
  </w:footnote>
  <w:footnote w:type="continuationSeparator" w:id="0">
    <w:p w:rsidR="001E2429" w:rsidRDefault="001E24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efaultTableStyle w:val="11"/>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EA1789"/>
    <w:rsid w:val="001E2429"/>
    <w:rsid w:val="00EA1789"/>
    <w:rsid w:val="00FB6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ゴシック" w:eastAsia="ＭＳ ゴシック" w:hAnsi="ＭＳ ゴシック"/>
      <w:spacing w:val="40"/>
      <w:kern w:val="0"/>
      <w:sz w:val="24"/>
    </w:rPr>
  </w:style>
  <w:style w:type="character" w:customStyle="1" w:styleId="a4">
    <w:name w:val="記 (文字)"/>
    <w:basedOn w:val="a0"/>
    <w:link w:val="a3"/>
    <w:rPr>
      <w:rFonts w:ascii="ＭＳ ゴシック" w:eastAsia="ＭＳ ゴシック" w:hAnsi="ＭＳ ゴシック"/>
      <w:spacing w:val="40"/>
      <w:kern w:val="0"/>
      <w:sz w:val="24"/>
    </w:rPr>
  </w:style>
  <w:style w:type="paragraph" w:styleId="a5">
    <w:name w:val="Closing"/>
    <w:basedOn w:val="a"/>
    <w:link w:val="a6"/>
    <w:pPr>
      <w:jc w:val="right"/>
    </w:pPr>
    <w:rPr>
      <w:rFonts w:ascii="ＭＳ ゴシック" w:eastAsia="ＭＳ ゴシック" w:hAnsi="ＭＳ ゴシック"/>
      <w:spacing w:val="40"/>
      <w:kern w:val="0"/>
      <w:sz w:val="24"/>
    </w:rPr>
  </w:style>
  <w:style w:type="character" w:customStyle="1" w:styleId="a6">
    <w:name w:val="結語 (文字)"/>
    <w:basedOn w:val="a0"/>
    <w:link w:val="a5"/>
    <w:rPr>
      <w:rFonts w:ascii="ＭＳ ゴシック" w:eastAsia="ＭＳ ゴシック" w:hAnsi="ＭＳ ゴシック"/>
      <w:spacing w:val="40"/>
      <w:kern w:val="0"/>
      <w:sz w:val="24"/>
    </w:rPr>
  </w:style>
  <w:style w:type="paragraph" w:styleId="a7">
    <w:name w:val="No Spacing"/>
    <w:qFormat/>
    <w:pPr>
      <w:widowControl w:val="0"/>
      <w:jc w:val="both"/>
    </w:p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Hyperlink"/>
    <w:basedOn w:val="a0"/>
    <w:rPr>
      <w:color w:val="0000FF" w:themeColor="hyperlink"/>
      <w:u w:val="single"/>
    </w:rPr>
  </w:style>
  <w:style w:type="character" w:styleId="af">
    <w:name w:val="annotation reference"/>
    <w:basedOn w:val="a0"/>
    <w:semiHidden/>
    <w:rPr>
      <w:sz w:val="18"/>
    </w:rPr>
  </w:style>
  <w:style w:type="paragraph" w:styleId="af0">
    <w:name w:val="annotation text"/>
    <w:basedOn w:val="a"/>
    <w:link w:val="af1"/>
    <w:semiHidden/>
    <w:pPr>
      <w:jc w:val="left"/>
    </w:pPr>
  </w:style>
  <w:style w:type="character" w:customStyle="1" w:styleId="af1">
    <w:name w:val="コメント文字列 (文字)"/>
    <w:basedOn w:val="a0"/>
    <w:link w:val="af0"/>
  </w:style>
  <w:style w:type="paragraph" w:styleId="af2">
    <w:name w:val="annotation subject"/>
    <w:basedOn w:val="af0"/>
    <w:next w:val="af0"/>
    <w:link w:val="af3"/>
    <w:semiHidden/>
    <w:rPr>
      <w:b/>
    </w:rPr>
  </w:style>
  <w:style w:type="character" w:customStyle="1" w:styleId="af3">
    <w:name w:val="コメント内容 (文字)"/>
    <w:basedOn w:val="af1"/>
    <w:link w:val="af2"/>
    <w:rPr>
      <w:b/>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character" w:customStyle="1" w:styleId="10">
    <w:name w:val="見出し 1 (文字)"/>
    <w:basedOn w:val="a0"/>
    <w:link w:val="1"/>
    <w:rPr>
      <w:rFonts w:asciiTheme="majorHAnsi" w:eastAsiaTheme="majorEastAsia" w:hAnsiTheme="majorHAnsi"/>
      <w:sz w:val="24"/>
    </w:rPr>
  </w:style>
  <w:style w:type="table" w:styleId="af6">
    <w:name w:val="Table Grid"/>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表（シンプル 1）"/>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ゴシック" w:eastAsia="ＭＳ ゴシック" w:hAnsi="ＭＳ ゴシック"/>
      <w:spacing w:val="40"/>
      <w:kern w:val="0"/>
      <w:sz w:val="24"/>
    </w:rPr>
  </w:style>
  <w:style w:type="character" w:customStyle="1" w:styleId="a4">
    <w:name w:val="記 (文字)"/>
    <w:basedOn w:val="a0"/>
    <w:link w:val="a3"/>
    <w:rPr>
      <w:rFonts w:ascii="ＭＳ ゴシック" w:eastAsia="ＭＳ ゴシック" w:hAnsi="ＭＳ ゴシック"/>
      <w:spacing w:val="40"/>
      <w:kern w:val="0"/>
      <w:sz w:val="24"/>
    </w:rPr>
  </w:style>
  <w:style w:type="paragraph" w:styleId="a5">
    <w:name w:val="Closing"/>
    <w:basedOn w:val="a"/>
    <w:link w:val="a6"/>
    <w:pPr>
      <w:jc w:val="right"/>
    </w:pPr>
    <w:rPr>
      <w:rFonts w:ascii="ＭＳ ゴシック" w:eastAsia="ＭＳ ゴシック" w:hAnsi="ＭＳ ゴシック"/>
      <w:spacing w:val="40"/>
      <w:kern w:val="0"/>
      <w:sz w:val="24"/>
    </w:rPr>
  </w:style>
  <w:style w:type="character" w:customStyle="1" w:styleId="a6">
    <w:name w:val="結語 (文字)"/>
    <w:basedOn w:val="a0"/>
    <w:link w:val="a5"/>
    <w:rPr>
      <w:rFonts w:ascii="ＭＳ ゴシック" w:eastAsia="ＭＳ ゴシック" w:hAnsi="ＭＳ ゴシック"/>
      <w:spacing w:val="40"/>
      <w:kern w:val="0"/>
      <w:sz w:val="24"/>
    </w:rPr>
  </w:style>
  <w:style w:type="paragraph" w:styleId="a7">
    <w:name w:val="No Spacing"/>
    <w:qFormat/>
    <w:pPr>
      <w:widowControl w:val="0"/>
      <w:jc w:val="both"/>
    </w:p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Hyperlink"/>
    <w:basedOn w:val="a0"/>
    <w:rPr>
      <w:color w:val="0000FF" w:themeColor="hyperlink"/>
      <w:u w:val="single"/>
    </w:rPr>
  </w:style>
  <w:style w:type="character" w:styleId="af">
    <w:name w:val="annotation reference"/>
    <w:basedOn w:val="a0"/>
    <w:semiHidden/>
    <w:rPr>
      <w:sz w:val="18"/>
    </w:rPr>
  </w:style>
  <w:style w:type="paragraph" w:styleId="af0">
    <w:name w:val="annotation text"/>
    <w:basedOn w:val="a"/>
    <w:link w:val="af1"/>
    <w:semiHidden/>
    <w:pPr>
      <w:jc w:val="left"/>
    </w:pPr>
  </w:style>
  <w:style w:type="character" w:customStyle="1" w:styleId="af1">
    <w:name w:val="コメント文字列 (文字)"/>
    <w:basedOn w:val="a0"/>
    <w:link w:val="af0"/>
  </w:style>
  <w:style w:type="paragraph" w:styleId="af2">
    <w:name w:val="annotation subject"/>
    <w:basedOn w:val="af0"/>
    <w:next w:val="af0"/>
    <w:link w:val="af3"/>
    <w:semiHidden/>
    <w:rPr>
      <w:b/>
    </w:rPr>
  </w:style>
  <w:style w:type="character" w:customStyle="1" w:styleId="af3">
    <w:name w:val="コメント内容 (文字)"/>
    <w:basedOn w:val="af1"/>
    <w:link w:val="af2"/>
    <w:rPr>
      <w:b/>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character" w:customStyle="1" w:styleId="10">
    <w:name w:val="見出し 1 (文字)"/>
    <w:basedOn w:val="a0"/>
    <w:link w:val="1"/>
    <w:rPr>
      <w:rFonts w:asciiTheme="majorHAnsi" w:eastAsiaTheme="majorEastAsia" w:hAnsiTheme="majorHAnsi"/>
      <w:sz w:val="24"/>
    </w:rPr>
  </w:style>
  <w:style w:type="table" w:styleId="af6">
    <w:name w:val="Table Grid"/>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表（シンプル 1）"/>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C5QB54090</dc:creator>
  <cp:lastModifiedBy>市民協働課</cp:lastModifiedBy>
  <cp:revision>2</cp:revision>
  <cp:lastPrinted>2017-10-31T00:07:00Z</cp:lastPrinted>
  <dcterms:created xsi:type="dcterms:W3CDTF">2022-05-10T02:41:00Z</dcterms:created>
  <dcterms:modified xsi:type="dcterms:W3CDTF">2022-05-10T02:41:00Z</dcterms:modified>
</cp:coreProperties>
</file>