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様式第１号（第４条関係）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取手市消防長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取手市消防団応援の店　登録申込書</w:t>
      </w:r>
    </w:p>
    <w:p>
      <w:pPr>
        <w:pStyle w:val="0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ind w:firstLine="220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当事業所は，下記のとおり取手市消防団員等に優待サービスを提供することにより，取手市消防団員を応援します。</w:t>
      </w:r>
    </w:p>
    <w:p>
      <w:pPr>
        <w:pStyle w:val="0"/>
        <w:ind w:leftChars="0" w:firstLine="0" w:firstLineChars="0"/>
        <w:jc w:val="both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申込年月日　　　　年　　　月　　日</w:t>
      </w:r>
    </w:p>
    <w:tbl>
      <w:tblPr>
        <w:tblStyle w:val="18"/>
        <w:tblW w:w="9138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4497"/>
        <w:gridCol w:w="2223"/>
      </w:tblGrid>
      <w:tr>
        <w:trPr>
          <w:trHeight w:val="567" w:hRule="atLeast"/>
        </w:trPr>
        <w:tc>
          <w:tcPr>
            <w:tcW w:w="241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店舗・事業所の名称</w:t>
            </w:r>
          </w:p>
        </w:tc>
        <w:tc>
          <w:tcPr>
            <w:tcW w:w="67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ホームページアドレス</w:t>
            </w:r>
          </w:p>
        </w:tc>
        <w:tc>
          <w:tcPr>
            <w:tcW w:w="6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6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定休日</w:t>
            </w:r>
          </w:p>
        </w:tc>
        <w:tc>
          <w:tcPr>
            <w:tcW w:w="6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提供サービスの内容</w:t>
            </w:r>
          </w:p>
        </w:tc>
        <w:tc>
          <w:tcPr>
            <w:tcW w:w="4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□にチェック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1417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0"/>
              </w:rPr>
            </w:pPr>
            <w:r>
              <w:rPr>
                <w:rFonts w:hint="eastAsia"/>
                <w:sz w:val="20"/>
              </w:rPr>
              <w:t>□「取手市消防団応援カード」を持っている方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□「取手市消防団応援カード」を持っている方と</w:t>
            </w:r>
          </w:p>
          <w:p>
            <w:pPr>
              <w:pStyle w:val="0"/>
              <w:ind w:firstLine="40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その家族（合わせて　　　名まで）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913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市ホームページへの掲載承諾（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可の場合はお店のひとことＰＲもあわせてお願いします。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1596" w:hRule="atLeast"/>
        </w:trPr>
        <w:tc>
          <w:tcPr>
            <w:tcW w:w="2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  <w:tc>
          <w:tcPr>
            <w:tcW w:w="6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（ＰＲ内容）</w:t>
            </w:r>
          </w:p>
        </w:tc>
      </w:tr>
      <w:tr>
        <w:trPr>
          <w:trHeight w:val="454" w:hRule="atLeast"/>
        </w:trPr>
        <w:tc>
          <w:tcPr>
            <w:tcW w:w="913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当事業所は，要綱第４条第２項の（１）～（４）に該当していません。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</w:t>
            </w:r>
          </w:p>
        </w:tc>
      </w:tr>
    </w:tbl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（提出先：取手市消防本部総務課）</w:t>
      </w:r>
    </w:p>
    <w:p>
      <w:pPr>
        <w:pStyle w:val="0"/>
        <w:ind w:left="870" w:leftChars="100" w:hanging="660" w:hangingChars="300"/>
        <w:jc w:val="lef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備考</w:t>
      </w:r>
      <w:r>
        <w:rPr>
          <w:rFonts w:hint="eastAsia"/>
          <w:sz w:val="22"/>
        </w:rPr>
        <w:t>　市ホームページへの掲載を承諾していただいた場合には，店舗・事業所の名称，所在地，ホームページアドレス，営業時間，定休日，提供サービスの内容，対象者，備考及びＰＲ内容を掲載させていただきます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2</Pages>
  <Words>0</Words>
  <Characters>539</Characters>
  <Application>JUST Note</Application>
  <Lines>46</Lines>
  <Paragraphs>32</Paragraphs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1255岡田　直紀</dc:creator>
  <cp:lastModifiedBy>1977飯田　理人</cp:lastModifiedBy>
  <cp:lastPrinted>2020-09-18T00:12:25Z</cp:lastPrinted>
  <dcterms:created xsi:type="dcterms:W3CDTF">2018-02-08T01:45:00Z</dcterms:created>
  <dcterms:modified xsi:type="dcterms:W3CDTF">2020-09-18T04:04:02Z</dcterms:modified>
  <cp:revision>7</cp:revision>
</cp:coreProperties>
</file>